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77" w:line="240" w:lineRule="auto"/>
        <w:ind w:left="0" w:right="0" w:firstLine="0"/>
        <w:jc w:val="center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31"/>
          <w:szCs w:val="31"/>
          <w:u w:val="none"/>
          <w:vertAlign w:val="baseline"/>
          <w:rtl w:val="0"/>
        </w:rPr>
        <w:t xml:space="preserve">RELATÓRIO DE EXECUÇÃO PARC</w:t>
      </w:r>
      <w:r w:rsidDel="00000000" w:rsidR="00000000" w:rsidRPr="00000000">
        <w:rPr>
          <w:rFonts w:ascii="Nunito" w:cs="Nunito" w:eastAsia="Nunito" w:hAnsi="Nunito"/>
          <w:b w:val="1"/>
          <w:sz w:val="31"/>
          <w:szCs w:val="31"/>
          <w:rtl w:val="0"/>
        </w:rPr>
        <w:t xml:space="preserve">IAL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31"/>
          <w:szCs w:val="31"/>
          <w:u w:val="none"/>
          <w:vertAlign w:val="baseline"/>
          <w:rtl w:val="0"/>
        </w:rPr>
        <w:t xml:space="preserve"> DO OBJETO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499" w:line="240" w:lineRule="auto"/>
        <w:ind w:left="23" w:right="0"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DOCUMENTO VII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499" w:line="240" w:lineRule="auto"/>
        <w:ind w:left="23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30"/>
          <w:szCs w:val="30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30"/>
          <w:szCs w:val="30"/>
          <w:u w:val="none"/>
          <w:vertAlign w:val="baseline"/>
          <w:rtl w:val="0"/>
        </w:rPr>
        <w:t xml:space="preserve">Olá!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119" w:line="312" w:lineRule="auto"/>
        <w:ind w:left="25" w:right="44" w:firstLine="2.0000000000000018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Esperamos que seu projeto esteja indo de vento em popa! Este é um relatório parcial para acompanharmos como ele vem sendo desenvolvido.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399" w:line="312" w:lineRule="auto"/>
        <w:ind w:left="8" w:right="33" w:firstLine="19.999999999999996"/>
        <w:jc w:val="both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É importante sabermos se tudo está correndo conforme o combinado: quais atividades foram realizadas até agora? Houve dificuldades? Como o recurso está sendo gasto? Como está sendo a comunicação com o público?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399" w:line="240" w:lineRule="auto"/>
        <w:ind w:left="28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Essas e outras questões devem ser respondidas pela pessoa proponente do projeto.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472" w:line="312" w:lineRule="auto"/>
        <w:ind w:left="25" w:right="19" w:hanging="2.9999999999999982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formulário contém questões abertas e de múltipla escolha. Ele está dividido em 7 partes: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399" w:line="240" w:lineRule="auto"/>
        <w:ind w:left="3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 Dados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proponente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96" w:line="240" w:lineRule="auto"/>
        <w:ind w:left="23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 Dados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da pessoa responsável pelo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96" w:line="240" w:lineRule="auto"/>
        <w:ind w:left="23" w:right="0" w:firstLine="0"/>
        <w:jc w:val="lef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3 Dados gerais do projeto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96" w:line="312" w:lineRule="auto"/>
        <w:ind w:left="18" w:right="1719" w:firstLine="1.0000000000000009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Andamento do projeto (desafios, melhorias e resultados parciais) 4 5 5 Uso do recurso financeiro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22" w:line="240" w:lineRule="auto"/>
        <w:ind w:left="26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Relação com o público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96" w:line="240" w:lineRule="auto"/>
        <w:ind w:left="22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7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Comunicação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96" w:line="240" w:lineRule="auto"/>
        <w:ind w:left="21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Comprovações das ações e atividades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96" w:line="240" w:lineRule="auto"/>
        <w:ind w:left="21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9 Avaliação do relacionamento com a Secult-CE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472" w:line="312" w:lineRule="auto"/>
        <w:ind w:left="25" w:right="31" w:hanging="1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Ao preencher este formulário, você estará cumprindo nosso acordo previsto no Edital e nos ajudando a melhorar as políticas públicas no campo da Cultura.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399" w:line="240" w:lineRule="auto"/>
        <w:ind w:left="19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 tiver alguma dúvida, estaremos a postos para ajudar.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399" w:line="240" w:lineRule="auto"/>
        <w:ind w:left="19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Secretaria da Cultura do Ceará (Secult-CE)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240" w:lineRule="auto"/>
        <w:ind w:left="13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19"/>
          <w:szCs w:val="19"/>
          <w:highlight w:val="white"/>
          <w:u w:val="none"/>
          <w:vertAlign w:val="baseline"/>
          <w:rtl w:val="0"/>
        </w:rPr>
        <w:t xml:space="preserve">* Preenchimento obrigatório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394" w:line="240" w:lineRule="auto"/>
        <w:ind w:left="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PERÍODO CONSIDERADO NESTE RELATÓRIO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pacing w:after="0" w:before="95" w:line="240" w:lineRule="auto"/>
        <w:ind w:left="24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Exemplo: de 01/01/2022 a 01/07/2022.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834" w:line="240" w:lineRule="auto"/>
        <w:ind w:left="3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1 DADOS </w:t>
      </w: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DA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PROPONENTE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488" w:line="240" w:lineRule="auto"/>
        <w:ind w:left="31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1.1 Nome (Pessoa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física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95" w:line="240" w:lineRule="auto"/>
        <w:ind w:left="24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Digite seu nome completo ou o nome da empresa/razão social (em caso de pessoa jurídica). </w:t>
      </w:r>
    </w:p>
    <w:tbl>
      <w:tblPr>
        <w:tblStyle w:val="Table1"/>
        <w:tblW w:w="93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31" w:right="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1.2 Nome social (Pessoa física)</w:t>
      </w:r>
    </w:p>
    <w:p w:rsidR="00000000" w:rsidDel="00000000" w:rsidP="00000000" w:rsidRDefault="00000000" w:rsidRPr="00000000" w14:paraId="0000001C">
      <w:pPr>
        <w:widowControl w:val="0"/>
        <w:spacing w:after="0" w:before="95" w:line="312" w:lineRule="auto"/>
        <w:ind w:left="7" w:right="33" w:firstLine="17"/>
        <w:jc w:val="both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Responda apenas se houver. Refere-se ao nome próprio pelo qual pessoas transgênero, transexuais, travestis e não-binárias geralmente desejam ser chamadas, em contraste com o nome oficialmente registrado ao nascimento. Não confundir com nome artístico e apelido. </w:t>
      </w:r>
    </w:p>
    <w:tbl>
      <w:tblPr>
        <w:tblStyle w:val="Table2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31" w:right="0" w:firstLine="0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1.3 CPF (Pessoa física)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95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Digite apenas números. </w:t>
      </w:r>
    </w:p>
    <w:tbl>
      <w:tblPr>
        <w:tblStyle w:val="Table3"/>
        <w:tblW w:w="92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pacing w:after="0" w:before="0" w:line="240" w:lineRule="auto"/>
        <w:ind w:left="4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 OU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pacing w:after="0" w:before="472" w:line="240" w:lineRule="auto"/>
        <w:ind w:left="31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Razão social (Pessoa jurídica)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3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pacing w:after="0" w:before="472" w:line="240" w:lineRule="auto"/>
        <w:ind w:left="0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1.5 CNPJ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(Pessoa jurídica)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spacing w:after="0" w:before="472" w:line="240" w:lineRule="auto"/>
        <w:ind w:left="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Digite apenas números. </w:t>
      </w:r>
    </w:p>
    <w:tbl>
      <w:tblPr>
        <w:tblStyle w:val="Table5"/>
        <w:tblW w:w="92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22" w:right="0" w:firstLine="0"/>
        <w:rPr>
          <w:rFonts w:ascii="Nunito" w:cs="Nunito" w:eastAsia="Nunito" w:hAnsi="Nunito"/>
          <w:b w:val="1"/>
          <w:sz w:val="27"/>
          <w:szCs w:val="27"/>
        </w:rPr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2 DADOS DA PESSOA RESPONSÁVEL PELO PROJETO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22" w:right="0" w:firstLine="0"/>
        <w:rPr>
          <w:rFonts w:ascii="Nunito" w:cs="Nunito" w:eastAsia="Nunito" w:hAnsi="Nunito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488" w:line="240" w:lineRule="auto"/>
        <w:ind w:left="31" w:right="0" w:firstLine="0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2.1 Nome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95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Digite seu nome completo ou o nome da empresa/razão social (em caso de pessoa jurídica). </w:t>
      </w:r>
    </w:p>
    <w:tbl>
      <w:tblPr>
        <w:tblStyle w:val="Table6"/>
        <w:tblW w:w="93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31" w:right="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2.2 Nome social</w:t>
      </w:r>
    </w:p>
    <w:p w:rsidR="00000000" w:rsidDel="00000000" w:rsidP="00000000" w:rsidRDefault="00000000" w:rsidRPr="00000000" w14:paraId="00000033">
      <w:pPr>
        <w:widowControl w:val="0"/>
        <w:spacing w:after="0" w:before="95" w:line="312" w:lineRule="auto"/>
        <w:ind w:left="7" w:right="33" w:firstLine="17"/>
        <w:jc w:val="both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Responda apenas se houver. Refere-se ao nome próprio pelo qual pessoas transgênero, transexuais, travestis e não-binárias geralmente desejam ser chamadas, em contraste com o nome oficialmente registrado ao nascimento. Não confundir com nome artístico e apelido. </w:t>
      </w:r>
    </w:p>
    <w:tbl>
      <w:tblPr>
        <w:tblStyle w:val="Table7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1" w:right="0" w:firstLine="0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2.3 CPF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95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Digite apenas números. </w:t>
      </w:r>
    </w:p>
    <w:tbl>
      <w:tblPr>
        <w:tblStyle w:val="Table8"/>
        <w:tblW w:w="92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22" w:right="0" w:firstLine="0"/>
        <w:rPr>
          <w:rFonts w:ascii="Nunito" w:cs="Nunito" w:eastAsia="Nunito" w:hAnsi="Nunito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pacing w:after="0" w:before="0" w:line="240" w:lineRule="auto"/>
        <w:ind w:left="22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DADOS GERAIS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after="0" w:before="488" w:line="240" w:lineRule="auto"/>
        <w:ind w:left="20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.1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 projeto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pacing w:after="0" w:before="95" w:line="240" w:lineRule="auto"/>
        <w:ind w:left="19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O mesmo usado na inscrição. </w:t>
      </w:r>
    </w:p>
    <w:tbl>
      <w:tblPr>
        <w:tblStyle w:val="Table9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271" w:lineRule="auto"/>
        <w:ind w:left="24" w:right="1421" w:hanging="3.999999999999999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.2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Linguagem Artística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before="95" w:line="240" w:lineRule="auto"/>
        <w:ind w:left="19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A mesma usada na inscrição. </w:t>
      </w:r>
    </w:p>
    <w:tbl>
      <w:tblPr>
        <w:tblStyle w:val="Table10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pacing w:after="0" w:before="0" w:line="240" w:lineRule="auto"/>
        <w:ind w:left="20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.3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Período de Realização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before="95" w:line="240" w:lineRule="auto"/>
        <w:ind w:left="19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O mesmo constante no Formulário de Ajuste aprovado mais recente.. </w:t>
      </w:r>
    </w:p>
    <w:tbl>
      <w:tblPr>
        <w:tblStyle w:val="Table11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pacing w:after="0" w:before="0" w:line="240" w:lineRule="auto"/>
        <w:ind w:left="20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3.4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Modalidade de Captação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pacing w:after="0" w:before="46" w:line="240" w:lineRule="auto"/>
        <w:ind w:left="24" w:right="0" w:firstLine="0"/>
        <w:jc w:val="left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pacing w:after="0" w:before="46" w:line="240" w:lineRule="auto"/>
        <w:ind w:left="24" w:right="0" w:firstLine="0"/>
        <w:jc w:val="left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Doação, Investimento ou Doação/Investimento</w:t>
      </w:r>
    </w:p>
    <w:tbl>
      <w:tblPr>
        <w:tblStyle w:val="Table12"/>
        <w:tblW w:w="931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pacing w:after="0" w:before="0" w:line="240" w:lineRule="auto"/>
        <w:ind w:left="20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.5 Valor total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captado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pacing w:after="0" w:before="46" w:line="240" w:lineRule="auto"/>
        <w:ind w:left="24" w:right="0" w:firstLine="0"/>
        <w:jc w:val="left"/>
        <w:rPr>
          <w:rFonts w:ascii="Nunito" w:cs="Nunito" w:eastAsia="Nunito" w:hAnsi="Nunito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pacing w:after="0" w:before="46" w:line="240" w:lineRule="auto"/>
        <w:ind w:left="24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Escreva aqui o valor que foi captado para </w:t>
      </w: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executar o projeto.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3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20" w:right="0" w:firstLine="0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3.6 Empresa incentivadora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before="46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Informe qual ou quais empresas estão incentivando o projeto por meio de renúncia fiscal. </w:t>
      </w:r>
    </w:p>
    <w:tbl>
      <w:tblPr>
        <w:tblStyle w:val="Table14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240" w:lineRule="auto"/>
        <w:ind w:left="0" w:right="78" w:firstLine="0"/>
        <w:jc w:val="righ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spacing w:after="0" w:before="0" w:line="312" w:lineRule="auto"/>
        <w:ind w:left="25" w:right="23" w:hanging="7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ANDAMENTO DO PROJETO (desafios, melhorias e resultados parciais)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spacing w:after="0" w:before="465" w:line="312" w:lineRule="auto"/>
        <w:ind w:left="15" w:right="31" w:hanging="1.9999999999999996"/>
        <w:jc w:val="both"/>
        <w:rPr/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Ao responder às perguntas a seguir, você nos ajuda a acompanhar o que foi combinado no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Formulário de Ajuste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mais recentes.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spacing w:after="0" w:before="399" w:line="240" w:lineRule="auto"/>
        <w:ind w:left="26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Muito importante!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pacing w:after="0" w:before="96" w:line="312" w:lineRule="auto"/>
        <w:ind w:left="25" w:right="27" w:hanging="18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Todas as perguntas se referem às ações e atividades feitas até a data de entrega deste relatório.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pacing w:after="0" w:before="775" w:line="240" w:lineRule="auto"/>
        <w:ind w:left="16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.1 As ações planejadas até a data de entrega deste relatório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foram feitas?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spacing w:after="0" w:before="472" w:line="312" w:lineRule="auto"/>
        <w:ind w:left="388" w:right="28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odas as ações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 período foram ou estão sendo executadas.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spacing w:after="0" w:before="22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Uma parte das ações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período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foi executada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Nenhuma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aç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ão planejada pôde ser executada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Não haviam ações planejadas para o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pacing w:after="0" w:before="472" w:line="240" w:lineRule="auto"/>
        <w:ind w:left="16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.2 De que forma as ações do projeto estão sendo feitas?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pacing w:after="0" w:before="95" w:line="240" w:lineRule="auto"/>
        <w:ind w:left="14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999999"/>
          <w:sz w:val="19"/>
          <w:szCs w:val="19"/>
          <w:highlight w:val="white"/>
          <w:u w:val="none"/>
          <w:vertAlign w:val="baseline"/>
          <w:rtl w:val="0"/>
        </w:rPr>
        <w:t xml:space="preserve">Aqui não são consideradas as ações de divulgação.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999999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spacing w:after="0" w:before="457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Presencial.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Híbrida (presencial e virtual).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spacing w:after="0" w:before="472" w:line="240" w:lineRule="auto"/>
        <w:ind w:left="0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.3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uais plataformas virtuais já foram usadas?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spacing w:after="0" w:before="95" w:line="240" w:lineRule="auto"/>
        <w:ind w:left="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Você pode marcar mais de uma opção.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spacing w:after="0" w:before="89" w:line="240" w:lineRule="auto"/>
        <w:ind w:left="425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Youtube.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Instagram / IGTV.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Facebook.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TikTok.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spacing w:after="0" w:before="0" w:line="240" w:lineRule="auto"/>
        <w:ind w:left="425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Google Meet, Zoom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spacing w:after="0" w:before="0" w:line="240" w:lineRule="auto"/>
        <w:ind w:left="425" w:right="0" w:firstLine="0"/>
        <w:jc w:val="lef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Não há ações virtuais planejadas.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Outro: </w:t>
      </w:r>
      <w:r w:rsidDel="00000000" w:rsidR="00000000" w:rsidRPr="00000000">
        <w:rPr>
          <w:rtl w:val="0"/>
        </w:rPr>
      </w:r>
    </w:p>
    <w:tbl>
      <w:tblPr>
        <w:tblStyle w:val="Table15"/>
        <w:tblW w:w="922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16" w:right="0" w:firstLine="0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4.4 Vamos falar sobre o desenvolvimento do projeto até agora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Quais as principais atividades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internas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feitas até o momento?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before="95" w:line="312" w:lineRule="auto"/>
        <w:ind w:left="16" w:right="60" w:firstLine="8.000000000000004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Exemplos de atividades: reuniões, contratações, orçamentos, articulações com parceiros, dentre outros</w:t>
      </w:r>
    </w:p>
    <w:tbl>
      <w:tblPr>
        <w:tblStyle w:val="Table16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pacing w:after="0" w:before="0" w:line="312" w:lineRule="auto"/>
        <w:ind w:left="16" w:right="24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Quais ações de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execução do objeto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foram feitas até o momento?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Houve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contratempos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? Se sim, quais f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oram?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pacing w:after="0" w:before="22" w:line="240" w:lineRule="auto"/>
        <w:ind w:left="24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highlight w:val="white"/>
          <w:u w:val="none"/>
          <w:vertAlign w:val="baseline"/>
          <w:rtl w:val="0"/>
        </w:rPr>
        <w:t xml:space="preserve">Escreva aqui, de forma detalhada, como está o andamento do projeto.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pacing w:after="0" w:before="395" w:line="240" w:lineRule="auto"/>
        <w:ind w:left="17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USO DO RECURSO FINANCEIRO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spacing w:after="0" w:before="112" w:line="312" w:lineRule="auto"/>
        <w:ind w:left="20" w:right="340" w:firstLine="7.000000000000002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Nesta seção, queremos saber como o recurso financeiro vem sendo usado no projeto até agora.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pacing w:after="0" w:before="112" w:line="312" w:lineRule="auto"/>
        <w:ind w:left="20" w:right="340" w:firstLine="7.000000000000002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5.1. Até a presente data, qual o valor total recebido em CEFIC?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before="46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spacing w:after="0" w:before="112" w:line="312" w:lineRule="auto"/>
        <w:ind w:left="20" w:right="340" w:firstLine="7.000000000000002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5.2. Até a presente data, qual o valor total pago pela empresa incentivadora?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before="46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line="240" w:lineRule="auto"/>
        <w:ind w:left="20" w:right="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20" w:right="0" w:firstLine="0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5.3 Valor utilizado até a data de entrega deste relatório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before="46" w:line="240" w:lineRule="auto"/>
        <w:ind w:left="24" w:right="0" w:firstLine="0"/>
        <w:rPr>
          <w:rFonts w:ascii="Nunito" w:cs="Nunito" w:eastAsia="Nunito" w:hAnsi="Nunito"/>
          <w:color w:val="666666"/>
          <w:sz w:val="19"/>
          <w:szCs w:val="19"/>
        </w:rPr>
      </w:pPr>
      <w:r w:rsidDel="00000000" w:rsidR="00000000" w:rsidRPr="00000000">
        <w:rPr>
          <w:rFonts w:ascii="Nunito" w:cs="Nunito" w:eastAsia="Nunito" w:hAnsi="Nunito"/>
          <w:color w:val="666666"/>
          <w:sz w:val="19"/>
          <w:szCs w:val="19"/>
          <w:rtl w:val="0"/>
        </w:rPr>
        <w:t xml:space="preserve">Exemplo: 2.500,00. </w:t>
      </w:r>
    </w:p>
    <w:tbl>
      <w:tblPr>
        <w:tblStyle w:val="Table20"/>
        <w:tblW w:w="93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Nunito" w:cs="Nunito" w:eastAsia="Nunito" w:hAnsi="Nunito"/>
                <w:color w:val="6666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pacing w:after="0" w:before="399" w:line="312" w:lineRule="auto"/>
        <w:ind w:left="388" w:right="81" w:hanging="372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Está havendo dificuldades para administrar os recursos financeiros do projeto?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pacing w:after="0" w:before="22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pacing w:after="0" w:before="472" w:line="240" w:lineRule="auto"/>
        <w:ind w:left="1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Como os recursos financeiros vêm sendo usados?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pacing w:after="0" w:before="95" w:line="271" w:lineRule="auto"/>
        <w:ind w:left="22" w:right="32" w:hanging="8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Aqui, você pode nos contar, por exemplo, se o uso dos valores estão dentro do planejado. Se está havendo alguma dificuldade, aproveite este espaço para descrevê-la. </w:t>
      </w:r>
    </w:p>
    <w:tbl>
      <w:tblPr>
        <w:tblStyle w:val="Table21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i w:val="0"/>
                <w:smallCaps w:val="0"/>
                <w:strike w:val="0"/>
                <w:color w:val="666666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spacing w:after="0" w:before="0" w:line="240" w:lineRule="auto"/>
        <w:ind w:left="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6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RELAÇÃO COM O PÚBLICO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spacing w:after="0" w:before="488" w:line="240" w:lineRule="auto"/>
        <w:ind w:left="23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.1 Até agora, como tem sido o alcance do projeto em relação ao público?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spacing w:after="0" w:before="472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projeto tem alcançado um público abaixo do esperado.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projeto tem alcançado um público conforme o esperado.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projeto tem alcançado um público superior ao esperado.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Não aconteceram ações com público até o momento.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pacing w:after="0" w:before="96" w:line="240" w:lineRule="auto"/>
        <w:ind w:left="23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pacing w:after="0" w:before="0" w:line="240" w:lineRule="auto"/>
        <w:ind w:left="23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Levando em conta a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ações de acessibilidade previstas no projeto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, marque as opções que melhor as definem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pacing w:after="0" w:before="95" w:line="240" w:lineRule="auto"/>
        <w:ind w:left="1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Você pode marcar mais de uma opção.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pacing w:after="0" w:before="403" w:line="312" w:lineRule="auto"/>
        <w:ind w:left="425" w:right="25" w:hanging="15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Acessibilidade atitudinal. Exemplos: ações para promover mais integração do público com deficiência, ações de conscientização com a equipe responsável pelo projeto e contratação de pessoas com deficiência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pacing w:after="0" w:before="31" w:line="312" w:lineRule="auto"/>
        <w:ind w:left="425" w:right="39" w:hanging="15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Acessibilidade arquitetônica. Exemplos: rampas de acesso para cadeirantes, calçadas com piso tátil para deficientes visuais, elevadores e banheiros adaptados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pacing w:after="0" w:before="31" w:line="312" w:lineRule="auto"/>
        <w:ind w:left="425" w:right="0" w:hanging="15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Acessibilidade metodológica (ou pedagógica). Exemplos: textos ampliados, em braille ou adaptados para disléxicos, leitores de tela e/ou softwares ampliadores de comunicação alternativa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spacing w:after="0" w:before="31" w:line="312" w:lineRule="auto"/>
        <w:ind w:left="425" w:right="0" w:hanging="1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Acessibilidade comunicacional. Exemplos: intérprete de Libras, assistentes virtuais, legendas em vídeos, audiodescrição, etc.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spacing w:after="0" w:before="31" w:line="312" w:lineRule="auto"/>
        <w:ind w:left="425" w:right="27" w:hanging="15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Acessibilidade programática. Exemplos: criação de leis, portarias ou decretos que objetivam a abertura de vagas para pessoa com deficiência no ensino superior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pacing w:after="0" w:before="31" w:line="312" w:lineRule="auto"/>
        <w:ind w:left="425" w:right="29" w:hanging="15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Acessibilidade instrumental. Exemplo: leitor digital de tela para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pessoas com deficiência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visua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pacing w:after="0" w:before="31" w:line="312" w:lineRule="auto"/>
        <w:ind w:left="425" w:right="36" w:hanging="15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Acessibilidade nos transportes. Exemplos: assentos reservados para deficientes e para seus acompanhantes nos veículos e pontos de parada, rampas e elevadores de auxílio para acesso ao transporte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spacing w:after="0" w:before="0" w:line="240" w:lineRule="auto"/>
        <w:ind w:left="23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6.3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É possível melhorar a relação com o público? Se sim, como?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spacing w:after="0" w:before="0" w:line="240" w:lineRule="auto"/>
        <w:ind w:left="22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7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COMUNICAÇÃO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pacing w:after="0" w:before="488" w:line="312" w:lineRule="auto"/>
        <w:ind w:left="20" w:right="24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.1 O material de divulgação foi previamente aprovado pela Ascom (Assessoria de Comunicação) da Secult-CE?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spacing w:after="0" w:before="22" w:line="240" w:lineRule="auto"/>
        <w:ind w:left="38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0" w:before="96" w:line="240" w:lineRule="auto"/>
        <w:ind w:left="388" w:righ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Ainda não foram submetidos para aprovação.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spacing w:after="0" w:before="472" w:line="240" w:lineRule="auto"/>
        <w:ind w:left="19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.2 Como as ações do projeto foram divulgadas até aqui?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spacing w:after="0" w:before="95" w:line="240" w:lineRule="auto"/>
        <w:ind w:left="1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666666"/>
          <w:sz w:val="19"/>
          <w:szCs w:val="19"/>
          <w:u w:val="none"/>
          <w:vertAlign w:val="baseline"/>
          <w:rtl w:val="0"/>
        </w:rPr>
        <w:t xml:space="preserve">Você pode marcar mais de uma opção.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spacing w:after="0" w:before="403" w:line="240" w:lineRule="auto"/>
        <w:ind w:left="74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Redes sociais.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spacing w:after="0" w:before="104" w:line="240" w:lineRule="auto"/>
        <w:ind w:left="739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spacing w:after="0" w:before="104" w:line="240" w:lineRule="auto"/>
        <w:ind w:left="74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Podcasts.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spacing w:after="0" w:before="104" w:line="240" w:lineRule="auto"/>
        <w:ind w:left="724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Jornais (impressos ou digitais).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spacing w:after="0" w:before="104" w:line="240" w:lineRule="auto"/>
        <w:ind w:left="74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Revistas (impressas ou digitais).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spacing w:after="0" w:before="104" w:line="240" w:lineRule="auto"/>
        <w:ind w:left="74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Materiais de divulgação impressos (banners, cartazes etc.).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spacing w:after="0" w:before="104" w:line="240" w:lineRule="auto"/>
        <w:ind w:left="742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Comunicação boca a boca.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spacing w:after="0" w:before="104" w:line="240" w:lineRule="auto"/>
        <w:ind w:left="73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Articulação com associações locais.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spacing w:after="0" w:before="104" w:line="240" w:lineRule="auto"/>
        <w:ind w:left="74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 foi realizada divulgação até agora.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spacing w:after="0" w:before="104" w:line="240" w:lineRule="auto"/>
        <w:ind w:left="742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Outros.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spacing w:after="0" w:before="0" w:line="312" w:lineRule="auto"/>
        <w:ind w:left="18" w:right="35" w:firstLine="1.9999999999999996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8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COMPROVAÇÕES DAS ATIVIDADES E AÇÕES DO PROJETO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spacing w:after="0" w:before="0" w:line="312" w:lineRule="auto"/>
        <w:ind w:left="18" w:right="35" w:firstLine="1.9999999999999996"/>
        <w:jc w:val="left"/>
        <w:rPr>
          <w:rFonts w:ascii="Nunito" w:cs="Nunito" w:eastAsia="Nunito" w:hAnsi="Nunito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Estamos quase lá e esta parte é muito importante! Envie todos os arquivos que comprovem o andamento das ações e atividades. Aqui, quanto mais, melhor!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spacing w:after="0" w:before="389" w:line="240" w:lineRule="auto"/>
        <w:ind w:left="388" w:right="0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Vídeos (links para plataforma)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Links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Cópias de fichas de frequência físicas e/ou virtuais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Comprovações da comunicação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spacing w:after="0" w:before="776" w:line="240" w:lineRule="auto"/>
        <w:ind w:left="1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7"/>
          <w:szCs w:val="27"/>
          <w:rtl w:val="0"/>
        </w:rPr>
        <w:t xml:space="preserve">9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  <w:rtl w:val="0"/>
        </w:rPr>
        <w:t xml:space="preserve"> AVALIAÇÃO DO RELACIONAMENTO COM A SECULT-CE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spacing w:after="0" w:before="776" w:line="240" w:lineRule="auto"/>
        <w:ind w:left="1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.1 Durante o desenvolvimento do projeto, você buscou atendimento na Secult-CE?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spacing w:after="0" w:before="399" w:line="240" w:lineRule="auto"/>
        <w:ind w:left="38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spacing w:after="0" w:before="96" w:line="240" w:lineRule="auto"/>
        <w:ind w:left="388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spacing w:after="0" w:before="472" w:line="240" w:lineRule="auto"/>
        <w:ind w:left="16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.2 Como você avalia o seu relacionamento com a Secult-CE?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spacing w:after="0" w:before="96" w:line="240" w:lineRule="auto"/>
        <w:ind w:left="31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(Em escala):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spacing w:after="0" w:before="481" w:line="240" w:lineRule="auto"/>
        <w:ind w:left="4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Ótimo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Bom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Regular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Ruim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spacing w:after="0" w:before="104" w:line="240" w:lineRule="auto"/>
        <w:ind w:left="425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Péssimo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spacing w:after="0" w:before="472" w:line="240" w:lineRule="auto"/>
        <w:ind w:left="16" w:right="0" w:firstLine="0"/>
        <w:jc w:val="left"/>
        <w:rPr/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.3 Se você tiver alguma sugestão de melhoria para a Secult-CE e/ou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para o Edital Mecenas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escreva abaixo: 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spacing w:after="0" w:before="0" w:line="240" w:lineRule="auto"/>
        <w:ind w:left="0" w:right="75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842" w:top="1913" w:left="1432" w:right="1375" w:header="0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-891221</wp:posOffset>
          </wp:positionH>
          <wp:positionV relativeFrom="paragraph">
            <wp:posOffset>857250</wp:posOffset>
          </wp:positionV>
          <wp:extent cx="7772083" cy="3333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083" cy="333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161925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161925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widowControl w:val="1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